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08CE9" w14:textId="77777777" w:rsidR="001D7301" w:rsidRDefault="001D7301">
      <w:pPr>
        <w:pStyle w:val="FootnoteText"/>
        <w:jc w:val="center"/>
        <w:rPr>
          <w:i/>
          <w:iCs/>
        </w:rPr>
      </w:pPr>
      <w:r>
        <w:rPr>
          <w:i/>
          <w:iCs/>
        </w:rPr>
        <w:t>Policy</w:t>
      </w:r>
    </w:p>
    <w:p w14:paraId="351AAD99" w14:textId="77777777" w:rsidR="001D7301" w:rsidRDefault="001D7301">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Helvetica" w:hAnsi="Helvetica"/>
          <w:b/>
          <w:sz w:val="32"/>
        </w:rPr>
      </w:pPr>
    </w:p>
    <w:p w14:paraId="5B829016" w14:textId="77777777" w:rsidR="001D7301" w:rsidRDefault="005A2AC6">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Helvetica" w:hAnsi="Helvetica"/>
          <w:b/>
          <w:sz w:val="32"/>
        </w:rPr>
      </w:pPr>
      <w:r>
        <w:rPr>
          <w:rFonts w:ascii="Helvetica" w:hAnsi="Helvetica"/>
          <w:b/>
          <w:sz w:val="32"/>
        </w:rPr>
        <w:t>FOO</w:t>
      </w:r>
      <w:r w:rsidR="00871DE4">
        <w:rPr>
          <w:rFonts w:ascii="Helvetica" w:hAnsi="Helvetica"/>
          <w:b/>
          <w:sz w:val="32"/>
        </w:rPr>
        <w:t>D ALLERGIES AND SPECIAL DIETARY</w:t>
      </w:r>
      <w:r>
        <w:rPr>
          <w:rFonts w:ascii="Helvetica" w:hAnsi="Helvetica"/>
          <w:b/>
          <w:sz w:val="32"/>
        </w:rPr>
        <w:t xml:space="preserve"> NEEDS</w:t>
      </w:r>
    </w:p>
    <w:p w14:paraId="3ADE7D1A" w14:textId="77777777" w:rsidR="001D7301" w:rsidRPr="001F41DA" w:rsidRDefault="001D7301">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w:hAnsi="Times"/>
          <w:b/>
          <w:sz w:val="32"/>
          <w:szCs w:val="32"/>
        </w:rPr>
      </w:pPr>
    </w:p>
    <w:p w14:paraId="04721183" w14:textId="39D58318" w:rsidR="000C2A05" w:rsidRPr="000C2A05" w:rsidRDefault="001D7301" w:rsidP="00483B61">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Helvetica" w:hAnsi="Helvetica"/>
          <w:b/>
          <w:sz w:val="32"/>
        </w:rPr>
      </w:pPr>
      <w:r>
        <w:rPr>
          <w:rFonts w:ascii="Times" w:hAnsi="Times"/>
          <w:i/>
          <w:sz w:val="16"/>
        </w:rPr>
        <w:t>Code</w:t>
      </w:r>
      <w:r>
        <w:rPr>
          <w:rFonts w:ascii="Helvetica" w:hAnsi="Helvetica"/>
          <w:b/>
          <w:sz w:val="32"/>
        </w:rPr>
        <w:t xml:space="preserve"> JLCD</w:t>
      </w:r>
      <w:r w:rsidR="005A2AC6">
        <w:rPr>
          <w:rFonts w:ascii="Helvetica" w:hAnsi="Helvetica"/>
          <w:b/>
          <w:sz w:val="32"/>
        </w:rPr>
        <w:t>C</w:t>
      </w:r>
      <w:r>
        <w:rPr>
          <w:rFonts w:ascii="Helvetica" w:hAnsi="Helvetica"/>
          <w:b/>
          <w:sz w:val="32"/>
        </w:rPr>
        <w:t xml:space="preserve"> </w:t>
      </w:r>
      <w:r>
        <w:rPr>
          <w:rFonts w:ascii="Times" w:hAnsi="Times"/>
          <w:i/>
          <w:sz w:val="16"/>
        </w:rPr>
        <w:t>Issued</w:t>
      </w:r>
      <w:r w:rsidR="007E3212">
        <w:rPr>
          <w:rFonts w:ascii="Helvetica" w:hAnsi="Helvetica"/>
          <w:b/>
          <w:sz w:val="32"/>
        </w:rPr>
        <w:t xml:space="preserve"> </w:t>
      </w:r>
      <w:r w:rsidR="00424F99">
        <w:rPr>
          <w:rFonts w:ascii="Helvetica" w:hAnsi="Helvetica"/>
          <w:b/>
          <w:sz w:val="32"/>
        </w:rPr>
        <w:t>DRAFT/19</w:t>
      </w:r>
    </w:p>
    <w:p w14:paraId="27167182" w14:textId="20FA703D" w:rsidR="00483B61" w:rsidRDefault="00E264BF" w:rsidP="00871DE4">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Pr>
          <w:i/>
          <w:noProof/>
          <w:sz w:val="24"/>
        </w:rPr>
        <mc:AlternateContent>
          <mc:Choice Requires="wps">
            <w:drawing>
              <wp:anchor distT="0" distB="0" distL="114300" distR="114300" simplePos="0" relativeHeight="251657728" behindDoc="0" locked="0" layoutInCell="0" allowOverlap="1" wp14:anchorId="1C721B44" wp14:editId="283C00E1">
                <wp:simplePos x="0" y="0"/>
                <wp:positionH relativeFrom="column">
                  <wp:posOffset>0</wp:posOffset>
                </wp:positionH>
                <wp:positionV relativeFrom="paragraph">
                  <wp:posOffset>66040</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1BB42"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2pt" to="468pt,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3P1xECAAApBAAADgAAAGRycy9lMm9Eb2MueG1srFPBjtowEL1X6j9YvkMSNlC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oF2GCnSgURb&#10;oTjKQ2d64woIqNTOhtroWb2YrabfHVK6aok68Mjw9WIgLQsZyZuUsHEG8Pf9Z80ghhy9jm06N7YL&#10;kNAAdI5qXO5q8LNHFA6ni/xploJodPAlpBgSjXX+E9cdCkaJJXCOwOS0dT4QIcUQEu5ReiOkjGJL&#10;hXpgu0inacxwWgoWvCHO2cO+khadSJiX+MWywPMYZvVRsYjWcsLWN9sTIa823C5VwINagM/Nug7E&#10;j0W6WM/X83yUT2brUZ7W9ejjpspHs032YVo/1VVVZz8DtSwvWsEYV4HdMJxZ/nfi357Jdazu43nv&#10;Q/IWPTYMyA7/SDqKGfS7TsJes8vODiLDPMbg29sJA/+4B/vxha9+AQAA//8DAFBLAwQUAAYACAAA&#10;ACEAL0MNlNgAAAAGAQAADwAAAGRycy9kb3ducmV2LnhtbEyPwU7DMAyG70i8Q2QkbiwFxtSVphNM&#10;4rIbZQKOXmPaisapmqxr3x4jDuzo/7c+f843k+vUSENoPRu4XSSgiCtvW64N7N9eblJQISJb7DyT&#10;gZkCbIrLixwz60/8SmMZayUQDhkaaGLsM61D1ZDDsPA9sXRffnAYZRxqbQc8Cdx1+i5JVtphy3Kh&#10;wZ62DVXf5dEJ5eEjfd5hup/nrvxcL7fvu5GdMddX09MjqEhT/F+GX31Rh0KcDv7INqjOgDwSJU2W&#10;oKRd368kOPwFusj1uX7xAwAA//8DAFBLAQItABQABgAIAAAAIQDkmcPA+wAAAOEBAAATAAAAAAAA&#10;AAAAAAAAAAAAAABbQ29udGVudF9UeXBlc10ueG1sUEsBAi0AFAAGAAgAAAAhACOyauHXAAAAlAEA&#10;AAsAAAAAAAAAAAAAAAAALAEAAF9yZWxzLy5yZWxzUEsBAi0AFAAGAAgAAAAhAEntz9cRAgAAKQQA&#10;AA4AAAAAAAAAAAAAAAAALAIAAGRycy9lMm9Eb2MueG1sUEsBAi0AFAAGAAgAAAAhAC9DDZTYAAAA&#10;BgEAAA8AAAAAAAAAAAAAAAAAaQQAAGRycy9kb3ducmV2LnhtbFBLBQYAAAAABAAEAPMAAABuBQAA&#10;AAA=&#10;" o:allowincell="f" strokeweight="1.5pt"/>
            </w:pict>
          </mc:Fallback>
        </mc:AlternateContent>
      </w:r>
    </w:p>
    <w:p w14:paraId="565CD11F" w14:textId="77777777" w:rsidR="00871DE4" w:rsidRPr="001F41DA" w:rsidRDefault="00871DE4" w:rsidP="001F41DA">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1F41DA">
        <w:rPr>
          <w:sz w:val="24"/>
          <w:szCs w:val="24"/>
        </w:rPr>
        <w:t xml:space="preserve">The board is committed to the well-being of all students and will provide a safe and healthy learning environment for those with food allergies. </w:t>
      </w:r>
    </w:p>
    <w:p w14:paraId="41CF6907" w14:textId="77777777" w:rsidR="00871DE4" w:rsidRPr="001F41DA" w:rsidRDefault="00871DE4" w:rsidP="001F41DA">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4CFD186B" w14:textId="77777777" w:rsidR="00871DE4" w:rsidRPr="001F41DA" w:rsidRDefault="00871DE4" w:rsidP="001F41DA">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1F41DA">
        <w:rPr>
          <w:sz w:val="24"/>
          <w:szCs w:val="24"/>
        </w:rPr>
        <w:t>The purpose of this policy</w:t>
      </w:r>
      <w:r w:rsidR="00483B61" w:rsidRPr="001F41DA">
        <w:rPr>
          <w:sz w:val="24"/>
          <w:szCs w:val="24"/>
        </w:rPr>
        <w:t xml:space="preserve"> is to accomplish the following:</w:t>
      </w:r>
    </w:p>
    <w:p w14:paraId="249EA9C6" w14:textId="77777777" w:rsidR="00871DE4" w:rsidRPr="001F41DA" w:rsidRDefault="00871DE4" w:rsidP="001F41DA">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75E3CFCB" w14:textId="77777777" w:rsidR="00871DE4" w:rsidRPr="001F41DA" w:rsidRDefault="00871DE4" w:rsidP="001F41DA">
      <w:pPr>
        <w:numPr>
          <w:ilvl w:val="0"/>
          <w:numId w:val="5"/>
        </w:num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1F41DA">
        <w:rPr>
          <w:sz w:val="24"/>
          <w:szCs w:val="24"/>
        </w:rPr>
        <w:t>Reduce the likelihood of severe or potentially life-threatening allergic reactions.</w:t>
      </w:r>
    </w:p>
    <w:p w14:paraId="3FA787CC" w14:textId="77777777" w:rsidR="00871DE4" w:rsidRPr="001F41DA" w:rsidRDefault="00871DE4" w:rsidP="001F41DA">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19116A10" w14:textId="77777777" w:rsidR="00871DE4" w:rsidRPr="001F41DA" w:rsidRDefault="00871DE4" w:rsidP="001F41DA">
      <w:pPr>
        <w:numPr>
          <w:ilvl w:val="0"/>
          <w:numId w:val="5"/>
        </w:num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1F41DA">
        <w:rPr>
          <w:sz w:val="24"/>
          <w:szCs w:val="24"/>
        </w:rPr>
        <w:t>Ensure a rapid and effective response in the case of a severe or potentially life-threatening allergic reaction.</w:t>
      </w:r>
    </w:p>
    <w:p w14:paraId="4C1EB031" w14:textId="77777777" w:rsidR="00871DE4" w:rsidRPr="001F41DA" w:rsidRDefault="00871DE4" w:rsidP="001F41DA">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505A3379" w14:textId="77777777" w:rsidR="00871DE4" w:rsidRPr="001F41DA" w:rsidRDefault="00871DE4" w:rsidP="001F41DA">
      <w:pPr>
        <w:numPr>
          <w:ilvl w:val="0"/>
          <w:numId w:val="5"/>
        </w:num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1F41DA">
        <w:rPr>
          <w:sz w:val="24"/>
          <w:szCs w:val="24"/>
        </w:rPr>
        <w:t>Protect the rights of food allergic students to participate in all school activities.</w:t>
      </w:r>
    </w:p>
    <w:p w14:paraId="2F758379" w14:textId="77777777" w:rsidR="00871DE4" w:rsidRPr="001F41DA" w:rsidRDefault="00871DE4" w:rsidP="001F41DA">
      <w:pPr>
        <w:pStyle w:val="ListParagraph"/>
        <w:spacing w:line="240" w:lineRule="exact"/>
        <w:ind w:left="0"/>
        <w:jc w:val="both"/>
        <w:rPr>
          <w:sz w:val="24"/>
          <w:szCs w:val="24"/>
        </w:rPr>
      </w:pPr>
    </w:p>
    <w:p w14:paraId="4A417C9E" w14:textId="77777777" w:rsidR="00871DE4" w:rsidRPr="001F41DA" w:rsidRDefault="00871DE4" w:rsidP="001F41DA">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1F41DA">
        <w:rPr>
          <w:sz w:val="24"/>
          <w:szCs w:val="24"/>
        </w:rPr>
        <w:t>Schools are considered high risk areas for students with food allergies, with most incidents of allergic reactions occurring due to accidental exposure. While schools may not be able to totally prevent allergic reactions, they can dramatically reduce both the likelihood of such reactions occurring and the severity of consequences if they do occur with effective prevention and treatment plans, proper</w:t>
      </w:r>
      <w:r w:rsidR="007E3212" w:rsidRPr="001F41DA">
        <w:rPr>
          <w:sz w:val="24"/>
          <w:szCs w:val="24"/>
        </w:rPr>
        <w:t xml:space="preserve"> procedures, well-trained staff</w:t>
      </w:r>
      <w:r w:rsidR="00483B61" w:rsidRPr="001F41DA">
        <w:rPr>
          <w:sz w:val="24"/>
          <w:szCs w:val="24"/>
        </w:rPr>
        <w:t>,</w:t>
      </w:r>
      <w:r w:rsidRPr="001F41DA">
        <w:rPr>
          <w:sz w:val="24"/>
          <w:szCs w:val="24"/>
        </w:rPr>
        <w:t xml:space="preserve"> and clear communication.</w:t>
      </w:r>
    </w:p>
    <w:p w14:paraId="4D569410" w14:textId="77777777" w:rsidR="00871DE4" w:rsidRPr="001F41DA" w:rsidRDefault="00871DE4" w:rsidP="001F41DA">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0D7AFB6A" w14:textId="77777777" w:rsidR="00871DE4" w:rsidRPr="001F41DA" w:rsidRDefault="00871DE4" w:rsidP="001F41DA">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1F41DA">
        <w:rPr>
          <w:sz w:val="24"/>
          <w:szCs w:val="24"/>
        </w:rPr>
        <w:t xml:space="preserve">The level of sensitivity and the types and severity of reactions vary considerably among students with food allergies. Approaches to preventing and treating food allergies must be tailored to the needs of each student. At the same time, an undiagnosed student may experience an allergic reaction to food for the first time while at school, and staff must be prepared for such occurrences. </w:t>
      </w:r>
    </w:p>
    <w:p w14:paraId="420BBD91" w14:textId="77777777" w:rsidR="00871DE4" w:rsidRPr="001F41DA" w:rsidRDefault="00871DE4" w:rsidP="001F41DA">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57743605" w14:textId="77777777" w:rsidR="00871DE4" w:rsidRPr="001F41DA" w:rsidRDefault="00871DE4" w:rsidP="001F41DA">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b/>
          <w:sz w:val="24"/>
          <w:szCs w:val="24"/>
        </w:rPr>
      </w:pPr>
      <w:r w:rsidRPr="001F41DA">
        <w:rPr>
          <w:b/>
          <w:sz w:val="24"/>
          <w:szCs w:val="24"/>
        </w:rPr>
        <w:t xml:space="preserve">Definitions </w:t>
      </w:r>
    </w:p>
    <w:p w14:paraId="20494F8F" w14:textId="77777777" w:rsidR="00871DE4" w:rsidRPr="001F41DA" w:rsidRDefault="00871DE4" w:rsidP="001F41DA">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b/>
          <w:sz w:val="24"/>
          <w:szCs w:val="24"/>
        </w:rPr>
      </w:pPr>
    </w:p>
    <w:p w14:paraId="377DF073" w14:textId="5756AC75" w:rsidR="00871DE4" w:rsidRPr="001F41DA" w:rsidRDefault="00871DE4" w:rsidP="001F41DA">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1F41DA">
        <w:rPr>
          <w:i/>
          <w:sz w:val="24"/>
          <w:szCs w:val="24"/>
        </w:rPr>
        <w:t>Anaphylaxis</w:t>
      </w:r>
      <w:r w:rsidRPr="001F41DA">
        <w:rPr>
          <w:sz w:val="24"/>
          <w:szCs w:val="24"/>
        </w:rPr>
        <w:t xml:space="preserve"> An acute allergic reaction that affects more than </w:t>
      </w:r>
      <w:r w:rsidR="007E3212" w:rsidRPr="001F41DA">
        <w:rPr>
          <w:sz w:val="24"/>
          <w:szCs w:val="24"/>
        </w:rPr>
        <w:t xml:space="preserve">one system of the body. It is a </w:t>
      </w:r>
      <w:r w:rsidRPr="001F41DA">
        <w:rPr>
          <w:sz w:val="24"/>
          <w:szCs w:val="24"/>
        </w:rPr>
        <w:t>life-threatening event. If someone exhibits difficulty breathing, a drop in blood pressure</w:t>
      </w:r>
      <w:r w:rsidR="009D714D" w:rsidRPr="001F41DA">
        <w:rPr>
          <w:sz w:val="24"/>
          <w:szCs w:val="24"/>
        </w:rPr>
        <w:t>,</w:t>
      </w:r>
      <w:r w:rsidRPr="001F41DA">
        <w:rPr>
          <w:sz w:val="24"/>
          <w:szCs w:val="24"/>
        </w:rPr>
        <w:t xml:space="preserve"> or symptoms in more than one body system (cutaneous, respiratory, gastrointestinal</w:t>
      </w:r>
      <w:r w:rsidR="00483B61" w:rsidRPr="001F41DA">
        <w:rPr>
          <w:sz w:val="24"/>
          <w:szCs w:val="24"/>
        </w:rPr>
        <w:t>,</w:t>
      </w:r>
      <w:r w:rsidRPr="001F41DA">
        <w:rPr>
          <w:sz w:val="24"/>
          <w:szCs w:val="24"/>
        </w:rPr>
        <w:t xml:space="preserve"> or cardiovascular) after possible exposure to an allergen, it should be considered anaphylaxis. Medical attention and treatment should be sought immediately.</w:t>
      </w:r>
    </w:p>
    <w:p w14:paraId="757E3AE6" w14:textId="77777777" w:rsidR="00871DE4" w:rsidRPr="001F41DA" w:rsidRDefault="00871DE4" w:rsidP="001F41DA">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06A68291" w14:textId="5C1A633E" w:rsidR="00871DE4" w:rsidRPr="001F41DA" w:rsidRDefault="00871DE4" w:rsidP="001F41DA">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1F41DA">
        <w:rPr>
          <w:i/>
          <w:sz w:val="24"/>
          <w:szCs w:val="24"/>
        </w:rPr>
        <w:t>Epinephrine</w:t>
      </w:r>
      <w:r w:rsidRPr="001F41DA">
        <w:rPr>
          <w:sz w:val="24"/>
          <w:szCs w:val="24"/>
        </w:rPr>
        <w:t xml:space="preserve"> (also known as adrenaline) Treatment to prevent or treat anaphylaxis which helps to reverse the symptoms and prevent progression to other symptoms. Epinephrine should be given immediately, as a delay in treatment with epinephrine can be fatal.</w:t>
      </w:r>
    </w:p>
    <w:p w14:paraId="3CEBB5A4" w14:textId="77777777" w:rsidR="00871DE4" w:rsidRPr="001F41DA" w:rsidRDefault="00871DE4" w:rsidP="001F41DA">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39A41A90" w14:textId="663AFA36" w:rsidR="00871DE4" w:rsidRPr="001F41DA" w:rsidRDefault="00871DE4" w:rsidP="001F41DA">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1F41DA">
        <w:rPr>
          <w:i/>
          <w:sz w:val="24"/>
          <w:szCs w:val="24"/>
        </w:rPr>
        <w:t>Epinephrine auto-injector</w:t>
      </w:r>
      <w:r w:rsidRPr="001F41DA">
        <w:rPr>
          <w:sz w:val="24"/>
          <w:szCs w:val="24"/>
        </w:rPr>
        <w:t xml:space="preserve"> (sometimes called EpiPen) A device that is used for the automatic injection of epinephrine into the body.</w:t>
      </w:r>
    </w:p>
    <w:p w14:paraId="679BD2D0" w14:textId="77777777" w:rsidR="00871DE4" w:rsidRPr="001F41DA" w:rsidRDefault="00871DE4" w:rsidP="001F41DA">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5FF360DC" w14:textId="01D0E3F2" w:rsidR="00871DE4" w:rsidRPr="001F41DA" w:rsidRDefault="00871DE4" w:rsidP="001F41DA">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1F41DA">
        <w:rPr>
          <w:i/>
          <w:sz w:val="24"/>
          <w:szCs w:val="24"/>
        </w:rPr>
        <w:t>Food allergy</w:t>
      </w:r>
      <w:r w:rsidR="008B438B">
        <w:rPr>
          <w:sz w:val="24"/>
          <w:szCs w:val="24"/>
        </w:rPr>
        <w:t xml:space="preserve"> </w:t>
      </w:r>
      <w:proofErr w:type="gramStart"/>
      <w:r w:rsidRPr="001F41DA">
        <w:rPr>
          <w:sz w:val="24"/>
          <w:szCs w:val="24"/>
        </w:rPr>
        <w:t>An</w:t>
      </w:r>
      <w:proofErr w:type="gramEnd"/>
      <w:r w:rsidRPr="001F41DA">
        <w:rPr>
          <w:sz w:val="24"/>
          <w:szCs w:val="24"/>
        </w:rPr>
        <w:t xml:space="preserve"> abnormal, adverse reaction to food that is triggered by the body’s immune system. The immune system responds to an otherwise harmless food as if it were harmful, resulting in the release of various chemicals, including histamines. The most common food allergies are to peanuts, tree nuts, milk, soy, eggs, fish, crustacean shellfish</w:t>
      </w:r>
      <w:r w:rsidR="00483B61" w:rsidRPr="001F41DA">
        <w:rPr>
          <w:sz w:val="24"/>
          <w:szCs w:val="24"/>
        </w:rPr>
        <w:t>,</w:t>
      </w:r>
      <w:r w:rsidRPr="001F41DA">
        <w:rPr>
          <w:sz w:val="24"/>
          <w:szCs w:val="24"/>
        </w:rPr>
        <w:t xml:space="preserve"> and wheat.</w:t>
      </w:r>
    </w:p>
    <w:p w14:paraId="16D7B5F6" w14:textId="77777777" w:rsidR="00871DE4" w:rsidRPr="001F41DA" w:rsidRDefault="00871DE4" w:rsidP="001F41DA">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
          <w:sz w:val="24"/>
          <w:szCs w:val="24"/>
        </w:rPr>
      </w:pPr>
    </w:p>
    <w:p w14:paraId="6C6C5044" w14:textId="4308F9EA" w:rsidR="00871DE4" w:rsidRPr="001F41DA" w:rsidRDefault="00871DE4" w:rsidP="001F41DA">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1F41DA">
        <w:rPr>
          <w:i/>
          <w:sz w:val="24"/>
          <w:szCs w:val="24"/>
        </w:rPr>
        <w:t>Food allergy symptoms</w:t>
      </w:r>
      <w:r w:rsidRPr="001F41DA">
        <w:rPr>
          <w:sz w:val="24"/>
          <w:szCs w:val="24"/>
        </w:rPr>
        <w:t xml:space="preserve"> Manifestations of the allergic reaction in various parts of the body. </w:t>
      </w:r>
    </w:p>
    <w:p w14:paraId="2BAE97D7" w14:textId="4F130FB4" w:rsidR="007E3212" w:rsidRDefault="007E3212" w:rsidP="001F41DA">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03C5C730" w14:textId="77777777" w:rsidR="00871DE4" w:rsidRPr="001F41DA" w:rsidRDefault="00871DE4" w:rsidP="001F41DA">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1F41DA">
        <w:rPr>
          <w:sz w:val="24"/>
          <w:szCs w:val="24"/>
        </w:rPr>
        <w:t>Areas of the body aff</w:t>
      </w:r>
      <w:r w:rsidR="00483B61" w:rsidRPr="001F41DA">
        <w:rPr>
          <w:sz w:val="24"/>
          <w:szCs w:val="24"/>
        </w:rPr>
        <w:t>ected may include the following:</w:t>
      </w:r>
    </w:p>
    <w:p w14:paraId="55772D24" w14:textId="77777777" w:rsidR="00871DE4" w:rsidRPr="001F41DA" w:rsidRDefault="00871DE4" w:rsidP="001F41DA">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580B9A77" w14:textId="1F8735B9" w:rsidR="00871DE4" w:rsidRPr="001F41DA" w:rsidRDefault="00871DE4" w:rsidP="001F41DA">
      <w:pPr>
        <w:numPr>
          <w:ilvl w:val="0"/>
          <w:numId w:val="6"/>
        </w:num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1F41DA">
        <w:rPr>
          <w:sz w:val="24"/>
          <w:szCs w:val="24"/>
        </w:rPr>
        <w:t>the cuta</w:t>
      </w:r>
      <w:r w:rsidR="00483B61" w:rsidRPr="001F41DA">
        <w:rPr>
          <w:sz w:val="24"/>
          <w:szCs w:val="24"/>
        </w:rPr>
        <w:t>neous system (skin inflammation</w:t>
      </w:r>
      <w:r w:rsidR="00424F99">
        <w:rPr>
          <w:sz w:val="24"/>
          <w:szCs w:val="24"/>
        </w:rPr>
        <w:t>,</w:t>
      </w:r>
      <w:r w:rsidR="00483B61" w:rsidRPr="001F41DA">
        <w:rPr>
          <w:sz w:val="24"/>
          <w:szCs w:val="24"/>
        </w:rPr>
        <w:t xml:space="preserve"> tingling</w:t>
      </w:r>
      <w:r w:rsidR="00424F99">
        <w:rPr>
          <w:sz w:val="24"/>
          <w:szCs w:val="24"/>
        </w:rPr>
        <w:t>,</w:t>
      </w:r>
      <w:r w:rsidR="00483B61" w:rsidRPr="001F41DA">
        <w:rPr>
          <w:sz w:val="24"/>
          <w:szCs w:val="24"/>
        </w:rPr>
        <w:t xml:space="preserve"> itching</w:t>
      </w:r>
      <w:r w:rsidR="00424F99">
        <w:rPr>
          <w:sz w:val="24"/>
          <w:szCs w:val="24"/>
        </w:rPr>
        <w:t>,</w:t>
      </w:r>
      <w:r w:rsidR="00483B61" w:rsidRPr="001F41DA">
        <w:rPr>
          <w:sz w:val="24"/>
          <w:szCs w:val="24"/>
        </w:rPr>
        <w:t xml:space="preserve"> hives</w:t>
      </w:r>
      <w:r w:rsidR="00424F99">
        <w:rPr>
          <w:sz w:val="24"/>
          <w:szCs w:val="24"/>
        </w:rPr>
        <w:t>,</w:t>
      </w:r>
      <w:r w:rsidR="00483B61" w:rsidRPr="001F41DA">
        <w:rPr>
          <w:sz w:val="24"/>
          <w:szCs w:val="24"/>
        </w:rPr>
        <w:t xml:space="preserve"> rash</w:t>
      </w:r>
      <w:r w:rsidR="00424F99">
        <w:rPr>
          <w:sz w:val="24"/>
          <w:szCs w:val="24"/>
        </w:rPr>
        <w:t xml:space="preserve">, </w:t>
      </w:r>
      <w:r w:rsidRPr="001F41DA">
        <w:rPr>
          <w:sz w:val="24"/>
          <w:szCs w:val="24"/>
        </w:rPr>
        <w:t>swelling of the lips, tongue</w:t>
      </w:r>
      <w:r w:rsidR="00483B61" w:rsidRPr="001F41DA">
        <w:rPr>
          <w:sz w:val="24"/>
          <w:szCs w:val="24"/>
        </w:rPr>
        <w:t>,</w:t>
      </w:r>
      <w:r w:rsidRPr="001F41DA">
        <w:rPr>
          <w:sz w:val="24"/>
          <w:szCs w:val="24"/>
        </w:rPr>
        <w:t xml:space="preserve"> and/or throat)</w:t>
      </w:r>
    </w:p>
    <w:p w14:paraId="50319FA5" w14:textId="77777777" w:rsidR="00871DE4" w:rsidRPr="001F41DA" w:rsidRDefault="00871DE4" w:rsidP="001F41DA">
      <w:pPr>
        <w:numPr>
          <w:ilvl w:val="0"/>
          <w:numId w:val="6"/>
        </w:num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1F41DA">
        <w:rPr>
          <w:sz w:val="24"/>
          <w:szCs w:val="24"/>
        </w:rPr>
        <w:lastRenderedPageBreak/>
        <w:t>the respiratory system (runny or stuffy nose, sneezing, coughing, wheezing, difficulty breathing)</w:t>
      </w:r>
    </w:p>
    <w:p w14:paraId="1AC663AC" w14:textId="77777777" w:rsidR="00871DE4" w:rsidRPr="001F41DA" w:rsidRDefault="00871DE4" w:rsidP="001F41DA">
      <w:pPr>
        <w:numPr>
          <w:ilvl w:val="0"/>
          <w:numId w:val="6"/>
        </w:num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1F41DA">
        <w:rPr>
          <w:sz w:val="24"/>
          <w:szCs w:val="24"/>
        </w:rPr>
        <w:t>the gastrointestinal tract (abdominal cramps, vomiting, diarrhea)</w:t>
      </w:r>
    </w:p>
    <w:p w14:paraId="47EA7215" w14:textId="77777777" w:rsidR="00871DE4" w:rsidRPr="001F41DA" w:rsidRDefault="00871DE4" w:rsidP="001F41DA">
      <w:pPr>
        <w:numPr>
          <w:ilvl w:val="0"/>
          <w:numId w:val="6"/>
        </w:num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1F41DA">
        <w:rPr>
          <w:sz w:val="24"/>
          <w:szCs w:val="24"/>
        </w:rPr>
        <w:t>the cardiovascular system (drop in blood pressure, dizziness, lightheadedness, heartbeat irregularities, fainting, shock)</w:t>
      </w:r>
    </w:p>
    <w:p w14:paraId="08277D1A" w14:textId="77777777" w:rsidR="00871DE4" w:rsidRPr="001F41DA" w:rsidRDefault="00871DE4" w:rsidP="001F41DA">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6DF71061" w14:textId="26CAAAB0" w:rsidR="00871DE4" w:rsidRPr="001F41DA" w:rsidRDefault="00871DE4" w:rsidP="001F41DA">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1F41DA">
        <w:rPr>
          <w:sz w:val="24"/>
          <w:szCs w:val="24"/>
        </w:rPr>
        <w:t xml:space="preserve">Symptoms can begin immediately upon, or up to two </w:t>
      </w:r>
      <w:r w:rsidR="00424F99">
        <w:rPr>
          <w:sz w:val="24"/>
          <w:szCs w:val="24"/>
        </w:rPr>
        <w:t xml:space="preserve">(2) </w:t>
      </w:r>
      <w:r w:rsidRPr="001F41DA">
        <w:rPr>
          <w:sz w:val="24"/>
          <w:szCs w:val="24"/>
        </w:rPr>
        <w:t>hours after, exposure to an allergen. Some individuals exhibit initial symptoms followed by a second phase of symptoms two</w:t>
      </w:r>
      <w:r w:rsidR="00424F99">
        <w:rPr>
          <w:sz w:val="24"/>
          <w:szCs w:val="24"/>
        </w:rPr>
        <w:t xml:space="preserve"> (2)</w:t>
      </w:r>
      <w:r w:rsidRPr="001F41DA">
        <w:rPr>
          <w:sz w:val="24"/>
          <w:szCs w:val="24"/>
        </w:rPr>
        <w:t xml:space="preserve"> to four </w:t>
      </w:r>
      <w:r w:rsidR="00424F99">
        <w:rPr>
          <w:sz w:val="24"/>
          <w:szCs w:val="24"/>
        </w:rPr>
        <w:t xml:space="preserve">(4) </w:t>
      </w:r>
      <w:r w:rsidRPr="001F41DA">
        <w:rPr>
          <w:sz w:val="24"/>
          <w:szCs w:val="24"/>
        </w:rPr>
        <w:t>hours later. If more than one system is affected, it is considered anaphylaxis.</w:t>
      </w:r>
    </w:p>
    <w:p w14:paraId="3A3C5372" w14:textId="77777777" w:rsidR="00871DE4" w:rsidRPr="001F41DA" w:rsidRDefault="00871DE4" w:rsidP="001F41DA">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375A2025" w14:textId="27E0458E" w:rsidR="00871DE4" w:rsidRPr="001F41DA" w:rsidRDefault="00871DE4" w:rsidP="001F41DA">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1F41DA">
        <w:rPr>
          <w:i/>
          <w:sz w:val="24"/>
          <w:szCs w:val="24"/>
        </w:rPr>
        <w:t>Individual Healthcare Plan (IHP</w:t>
      </w:r>
      <w:r w:rsidRPr="001F41DA">
        <w:rPr>
          <w:sz w:val="24"/>
          <w:szCs w:val="24"/>
        </w:rPr>
        <w:t xml:space="preserve"> A comprehensive plan for the care of children with special healthcare needs, including food allergies. Plans should include both preventive measures and a set of procedural guidelines that provide specific directions about what to do in </w:t>
      </w:r>
      <w:proofErr w:type="gramStart"/>
      <w:r w:rsidRPr="001F41DA">
        <w:rPr>
          <w:sz w:val="24"/>
          <w:szCs w:val="24"/>
        </w:rPr>
        <w:t>an emergency situation</w:t>
      </w:r>
      <w:proofErr w:type="gramEnd"/>
      <w:r w:rsidRPr="001F41DA">
        <w:rPr>
          <w:sz w:val="24"/>
          <w:szCs w:val="24"/>
        </w:rPr>
        <w:t>.</w:t>
      </w:r>
    </w:p>
    <w:p w14:paraId="178FFC38" w14:textId="77777777" w:rsidR="00871DE4" w:rsidRPr="001F41DA" w:rsidRDefault="00871DE4" w:rsidP="001F41DA">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09CB9C7B" w14:textId="77777777" w:rsidR="00871DE4" w:rsidRPr="001F41DA" w:rsidRDefault="00871DE4" w:rsidP="001F41DA">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1F41DA">
        <w:rPr>
          <w:sz w:val="24"/>
          <w:szCs w:val="24"/>
        </w:rPr>
        <w:t>All principals, in coordination with the school nurse, will implement student IHP protocol consistent with this policy. The protocols will be reviewed and updated at least annually, as well as after any serious allergic reaction has occurred at school or a school-sponsored activity.</w:t>
      </w:r>
    </w:p>
    <w:p w14:paraId="633ECDA2" w14:textId="77777777" w:rsidR="00871DE4" w:rsidRPr="001F41DA" w:rsidRDefault="00871DE4" w:rsidP="001F41DA">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7B63AD78" w14:textId="779C624B" w:rsidR="00871DE4" w:rsidRPr="001F41DA" w:rsidRDefault="00871DE4" w:rsidP="001F41DA">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1F41DA">
        <w:rPr>
          <w:sz w:val="24"/>
          <w:szCs w:val="24"/>
        </w:rPr>
        <w:t xml:space="preserve">All principals will identify school </w:t>
      </w:r>
      <w:r w:rsidR="00424F99">
        <w:rPr>
          <w:sz w:val="24"/>
          <w:szCs w:val="24"/>
        </w:rPr>
        <w:t>staff</w:t>
      </w:r>
      <w:r w:rsidRPr="001F41DA">
        <w:rPr>
          <w:sz w:val="24"/>
          <w:szCs w:val="24"/>
        </w:rPr>
        <w:t xml:space="preserve"> who might be involved in managing an emergency in a school, including anaphylaxis. Training will be provided for </w:t>
      </w:r>
      <w:r w:rsidR="00424F99">
        <w:rPr>
          <w:sz w:val="24"/>
          <w:szCs w:val="24"/>
        </w:rPr>
        <w:t>staff</w:t>
      </w:r>
      <w:r w:rsidRPr="001F41DA">
        <w:rPr>
          <w:sz w:val="24"/>
          <w:szCs w:val="24"/>
        </w:rPr>
        <w:t xml:space="preserve"> on the signs and symptoms of anaphylactic shock, proper epinephrine auto-injector administration, adverse reactions to epinephrine, and preparation for movement and transport of the student. </w:t>
      </w:r>
      <w:r w:rsidR="00424F99">
        <w:rPr>
          <w:sz w:val="24"/>
          <w:szCs w:val="24"/>
        </w:rPr>
        <w:t xml:space="preserve">Staff </w:t>
      </w:r>
      <w:r w:rsidRPr="001F41DA">
        <w:rPr>
          <w:sz w:val="24"/>
          <w:szCs w:val="24"/>
        </w:rPr>
        <w:t>will review emergency protocols on an annual basis.</w:t>
      </w:r>
    </w:p>
    <w:p w14:paraId="3A02CAD5" w14:textId="77777777" w:rsidR="00871DE4" w:rsidRPr="001F41DA" w:rsidRDefault="00871DE4" w:rsidP="001F41DA">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b/>
          <w:sz w:val="24"/>
          <w:szCs w:val="24"/>
        </w:rPr>
      </w:pPr>
    </w:p>
    <w:p w14:paraId="182C1922" w14:textId="77777777" w:rsidR="00871DE4" w:rsidRPr="001F41DA" w:rsidRDefault="007E3212" w:rsidP="001F41DA">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b/>
          <w:sz w:val="24"/>
          <w:szCs w:val="24"/>
        </w:rPr>
      </w:pPr>
      <w:r w:rsidRPr="001F41DA">
        <w:rPr>
          <w:b/>
          <w:sz w:val="24"/>
          <w:szCs w:val="24"/>
        </w:rPr>
        <w:t>Individual Healthcare Plan (IHP)</w:t>
      </w:r>
    </w:p>
    <w:p w14:paraId="6ECCF954" w14:textId="77777777" w:rsidR="00871DE4" w:rsidRPr="001F41DA" w:rsidRDefault="00871DE4" w:rsidP="001F41DA">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4885EC66" w14:textId="77777777" w:rsidR="00871DE4" w:rsidRPr="001F41DA" w:rsidRDefault="00871DE4" w:rsidP="001F41DA">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1F41DA">
        <w:rPr>
          <w:sz w:val="24"/>
          <w:szCs w:val="24"/>
        </w:rPr>
        <w:t>An IHP will be developed for each student identified with any food allergy with potentially serious health consequences. The school nurse will develop the IHP in collaboration with the student’s health care provider, parents/legal guardians, and the student (if appropriate). This must be done prior to entry into school or immediately thereafter for students previously diagnosed with an allergy and should be done immediately for students already enrolled who are newly diagnosed with an allergy. These plans should include both preventative measures to help avoid accidental exposure to allergens and emergency measures in case of exposure.</w:t>
      </w:r>
    </w:p>
    <w:p w14:paraId="54CAD9A6" w14:textId="77777777" w:rsidR="00871DE4" w:rsidRPr="001F41DA" w:rsidRDefault="00871DE4" w:rsidP="001F41DA">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050C91EC" w14:textId="77777777" w:rsidR="00871DE4" w:rsidRPr="001F41DA" w:rsidRDefault="00871DE4" w:rsidP="001F41DA">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1F41DA">
        <w:rPr>
          <w:sz w:val="24"/>
          <w:szCs w:val="24"/>
        </w:rPr>
        <w:t>Depending on the nature and extent of the student’s allergy, the measures listed in the IHP may include, but ar</w:t>
      </w:r>
      <w:r w:rsidR="00483B61" w:rsidRPr="001F41DA">
        <w:rPr>
          <w:sz w:val="24"/>
          <w:szCs w:val="24"/>
        </w:rPr>
        <w:t>e not limited to, the following:</w:t>
      </w:r>
    </w:p>
    <w:p w14:paraId="4E46AB54" w14:textId="77777777" w:rsidR="00871DE4" w:rsidRPr="001F41DA" w:rsidRDefault="00871DE4" w:rsidP="001F41DA">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08278FE2" w14:textId="77777777" w:rsidR="00871DE4" w:rsidRPr="001F41DA" w:rsidRDefault="00871DE4" w:rsidP="001F41DA">
      <w:pPr>
        <w:numPr>
          <w:ilvl w:val="0"/>
          <w:numId w:val="7"/>
        </w:num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1F41DA">
        <w:rPr>
          <w:sz w:val="24"/>
          <w:szCs w:val="24"/>
        </w:rPr>
        <w:t>posting signs in visible areas, such as in classroom entryways</w:t>
      </w:r>
    </w:p>
    <w:p w14:paraId="70C786D3" w14:textId="77777777" w:rsidR="00871DE4" w:rsidRPr="001F41DA" w:rsidRDefault="00871DE4" w:rsidP="001F41DA">
      <w:pPr>
        <w:numPr>
          <w:ilvl w:val="0"/>
          <w:numId w:val="7"/>
        </w:num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1F41DA">
        <w:rPr>
          <w:sz w:val="24"/>
          <w:szCs w:val="24"/>
        </w:rPr>
        <w:t xml:space="preserve">prohibiting the sale of </w:t>
      </w:r>
      <w:proofErr w:type="gramStart"/>
      <w:r w:rsidRPr="001F41DA">
        <w:rPr>
          <w:sz w:val="24"/>
          <w:szCs w:val="24"/>
        </w:rPr>
        <w:t>particular food</w:t>
      </w:r>
      <w:proofErr w:type="gramEnd"/>
      <w:r w:rsidRPr="001F41DA">
        <w:rPr>
          <w:sz w:val="24"/>
          <w:szCs w:val="24"/>
        </w:rPr>
        <w:t xml:space="preserve"> items in the school</w:t>
      </w:r>
    </w:p>
    <w:p w14:paraId="318C2F8F" w14:textId="77777777" w:rsidR="00871DE4" w:rsidRPr="001F41DA" w:rsidRDefault="00871DE4" w:rsidP="001F41DA">
      <w:pPr>
        <w:numPr>
          <w:ilvl w:val="0"/>
          <w:numId w:val="7"/>
        </w:num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1F41DA">
        <w:rPr>
          <w:sz w:val="24"/>
          <w:szCs w:val="24"/>
        </w:rPr>
        <w:t>designating special tables in the cafeteria</w:t>
      </w:r>
    </w:p>
    <w:p w14:paraId="6A0951CB" w14:textId="77777777" w:rsidR="00871DE4" w:rsidRPr="001F41DA" w:rsidRDefault="00871DE4" w:rsidP="001F41DA">
      <w:pPr>
        <w:numPr>
          <w:ilvl w:val="0"/>
          <w:numId w:val="7"/>
        </w:num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1F41DA">
        <w:rPr>
          <w:sz w:val="24"/>
          <w:szCs w:val="24"/>
        </w:rPr>
        <w:t xml:space="preserve">prohibiting </w:t>
      </w:r>
      <w:proofErr w:type="gramStart"/>
      <w:r w:rsidRPr="001F41DA">
        <w:rPr>
          <w:sz w:val="24"/>
          <w:szCs w:val="24"/>
        </w:rPr>
        <w:t>particular food</w:t>
      </w:r>
      <w:proofErr w:type="gramEnd"/>
      <w:r w:rsidRPr="001F41DA">
        <w:rPr>
          <w:sz w:val="24"/>
          <w:szCs w:val="24"/>
        </w:rPr>
        <w:t xml:space="preserve"> items from certain classrooms and/or the cafeteria</w:t>
      </w:r>
    </w:p>
    <w:p w14:paraId="0293D894" w14:textId="77777777" w:rsidR="00871DE4" w:rsidRPr="001F41DA" w:rsidRDefault="00871DE4" w:rsidP="001F41DA">
      <w:pPr>
        <w:numPr>
          <w:ilvl w:val="0"/>
          <w:numId w:val="7"/>
        </w:num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1F41DA">
        <w:rPr>
          <w:sz w:val="24"/>
          <w:szCs w:val="24"/>
        </w:rPr>
        <w:t xml:space="preserve">completely prohibiting </w:t>
      </w:r>
      <w:proofErr w:type="gramStart"/>
      <w:r w:rsidRPr="001F41DA">
        <w:rPr>
          <w:sz w:val="24"/>
          <w:szCs w:val="24"/>
        </w:rPr>
        <w:t>particular food</w:t>
      </w:r>
      <w:proofErr w:type="gramEnd"/>
      <w:r w:rsidRPr="001F41DA">
        <w:rPr>
          <w:sz w:val="24"/>
          <w:szCs w:val="24"/>
        </w:rPr>
        <w:t xml:space="preserve"> items from the school or school grounds</w:t>
      </w:r>
    </w:p>
    <w:p w14:paraId="7CE85498" w14:textId="69872BA2" w:rsidR="00871DE4" w:rsidRPr="001F41DA" w:rsidRDefault="00871DE4" w:rsidP="001F41DA">
      <w:pPr>
        <w:numPr>
          <w:ilvl w:val="0"/>
          <w:numId w:val="7"/>
        </w:num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1F41DA">
        <w:rPr>
          <w:sz w:val="24"/>
          <w:szCs w:val="24"/>
        </w:rPr>
        <w:t>educating school personnel, students</w:t>
      </w:r>
      <w:r w:rsidR="0087051A">
        <w:rPr>
          <w:sz w:val="24"/>
          <w:szCs w:val="24"/>
        </w:rPr>
        <w:t>,</w:t>
      </w:r>
      <w:r w:rsidRPr="001F41DA">
        <w:rPr>
          <w:sz w:val="24"/>
          <w:szCs w:val="24"/>
        </w:rPr>
        <w:t xml:space="preserve"> and families about food allergies</w:t>
      </w:r>
    </w:p>
    <w:p w14:paraId="78023936" w14:textId="77777777" w:rsidR="00871DE4" w:rsidRPr="001F41DA" w:rsidRDefault="00871DE4" w:rsidP="001F41DA">
      <w:pPr>
        <w:numPr>
          <w:ilvl w:val="0"/>
          <w:numId w:val="7"/>
        </w:num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1F41DA">
        <w:rPr>
          <w:sz w:val="24"/>
          <w:szCs w:val="24"/>
        </w:rPr>
        <w:t xml:space="preserve">implementing </w:t>
      </w:r>
      <w:proofErr w:type="gramStart"/>
      <w:r w:rsidRPr="001F41DA">
        <w:rPr>
          <w:sz w:val="24"/>
          <w:szCs w:val="24"/>
        </w:rPr>
        <w:t>particular protocols</w:t>
      </w:r>
      <w:proofErr w:type="gramEnd"/>
      <w:r w:rsidRPr="001F41DA">
        <w:rPr>
          <w:sz w:val="24"/>
          <w:szCs w:val="24"/>
        </w:rPr>
        <w:t xml:space="preserve"> around cleaning surfaces touched by food products, such as washing of hands after eating, etc.</w:t>
      </w:r>
    </w:p>
    <w:p w14:paraId="0859D66A" w14:textId="77777777" w:rsidR="00871DE4" w:rsidRPr="001F41DA" w:rsidRDefault="00871DE4" w:rsidP="001F41DA">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b/>
          <w:sz w:val="24"/>
          <w:szCs w:val="24"/>
        </w:rPr>
      </w:pPr>
    </w:p>
    <w:p w14:paraId="1A0AC352" w14:textId="77777777" w:rsidR="00871DE4" w:rsidRPr="001F41DA" w:rsidRDefault="00871DE4" w:rsidP="001F41DA">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
          <w:sz w:val="24"/>
          <w:szCs w:val="24"/>
        </w:rPr>
      </w:pPr>
      <w:bookmarkStart w:id="0" w:name="_GoBack"/>
      <w:bookmarkEnd w:id="0"/>
      <w:r w:rsidRPr="001F41DA">
        <w:rPr>
          <w:i/>
          <w:sz w:val="24"/>
          <w:szCs w:val="24"/>
        </w:rPr>
        <w:t>Self-management</w:t>
      </w:r>
    </w:p>
    <w:p w14:paraId="29F3EA98" w14:textId="77777777" w:rsidR="00871DE4" w:rsidRPr="001F41DA" w:rsidRDefault="00871DE4" w:rsidP="001F41DA">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0D7B9FD7" w14:textId="4573D5F3" w:rsidR="00871DE4" w:rsidRPr="001F41DA" w:rsidRDefault="00871DE4" w:rsidP="001F41DA">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1F41DA">
        <w:rPr>
          <w:sz w:val="24"/>
          <w:szCs w:val="24"/>
        </w:rPr>
        <w:t>A student at risk for anaphylaxis will be allowed to carry an epinephrine auto-injector with him/her at all times in accordance with the IHP. If this is not appropriate (e.g. because of the age of the student), the epinephrine auto-injector will be kept in a conspicuous place in the classroom, cafeteria, physical education facility, health room</w:t>
      </w:r>
      <w:r w:rsidR="00483B61" w:rsidRPr="001F41DA">
        <w:rPr>
          <w:sz w:val="24"/>
          <w:szCs w:val="24"/>
        </w:rPr>
        <w:t>,</w:t>
      </w:r>
      <w:r w:rsidRPr="001F41DA">
        <w:rPr>
          <w:sz w:val="24"/>
          <w:szCs w:val="24"/>
        </w:rPr>
        <w:t xml:space="preserve"> and/or other areas where it is most likely to be </w:t>
      </w:r>
      <w:r w:rsidRPr="001F41DA">
        <w:rPr>
          <w:sz w:val="24"/>
          <w:szCs w:val="24"/>
        </w:rPr>
        <w:lastRenderedPageBreak/>
        <w:t>used, with reasonable safeguards in place to ensure its safekeeping. A student may self-administer the epinephrine auto-injector in accordance with the IHP.</w:t>
      </w:r>
    </w:p>
    <w:p w14:paraId="5AAFADAE" w14:textId="77777777" w:rsidR="00871DE4" w:rsidRPr="001F41DA" w:rsidRDefault="00871DE4" w:rsidP="001F41DA">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b/>
          <w:sz w:val="24"/>
          <w:szCs w:val="24"/>
        </w:rPr>
      </w:pPr>
    </w:p>
    <w:p w14:paraId="20A6DD5B" w14:textId="77777777" w:rsidR="00871DE4" w:rsidRPr="001F41DA" w:rsidRDefault="00871DE4" w:rsidP="001F41DA">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b/>
          <w:sz w:val="24"/>
          <w:szCs w:val="24"/>
        </w:rPr>
      </w:pPr>
      <w:r w:rsidRPr="001F41DA">
        <w:rPr>
          <w:b/>
          <w:sz w:val="24"/>
          <w:szCs w:val="24"/>
        </w:rPr>
        <w:t>Allergy</w:t>
      </w:r>
      <w:r w:rsidR="009704FD" w:rsidRPr="001F41DA">
        <w:rPr>
          <w:b/>
          <w:sz w:val="24"/>
          <w:szCs w:val="24"/>
        </w:rPr>
        <w:t xml:space="preserve"> B</w:t>
      </w:r>
      <w:r w:rsidRPr="001F41DA">
        <w:rPr>
          <w:b/>
          <w:sz w:val="24"/>
          <w:szCs w:val="24"/>
        </w:rPr>
        <w:t>ullying</w:t>
      </w:r>
    </w:p>
    <w:p w14:paraId="3C86AA2D" w14:textId="77777777" w:rsidR="00871DE4" w:rsidRPr="001F41DA" w:rsidRDefault="00871DE4" w:rsidP="001F41DA">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b/>
          <w:sz w:val="24"/>
          <w:szCs w:val="24"/>
        </w:rPr>
      </w:pPr>
    </w:p>
    <w:p w14:paraId="153B4A14" w14:textId="6FCCD3B5" w:rsidR="00871DE4" w:rsidRPr="001F41DA" w:rsidRDefault="00871DE4" w:rsidP="001F41DA">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1F41DA">
        <w:rPr>
          <w:sz w:val="24"/>
          <w:szCs w:val="24"/>
        </w:rPr>
        <w:t xml:space="preserve">All threats or harassment of students with food allergies will be taken very seriously and will be dealt with in accordance with the district policy </w:t>
      </w:r>
      <w:r w:rsidR="00424F99" w:rsidRPr="00032062">
        <w:rPr>
          <w:sz w:val="24"/>
          <w:szCs w:val="24"/>
        </w:rPr>
        <w:t>JICFAA</w:t>
      </w:r>
      <w:r w:rsidR="00927A98">
        <w:rPr>
          <w:sz w:val="24"/>
          <w:szCs w:val="24"/>
        </w:rPr>
        <w:t>*</w:t>
      </w:r>
      <w:r w:rsidR="00424F99" w:rsidRPr="00032062">
        <w:rPr>
          <w:sz w:val="24"/>
          <w:szCs w:val="24"/>
        </w:rPr>
        <w:t xml:space="preserve">, </w:t>
      </w:r>
      <w:r w:rsidR="00032062">
        <w:rPr>
          <w:i/>
          <w:sz w:val="24"/>
          <w:szCs w:val="24"/>
        </w:rPr>
        <w:t xml:space="preserve">Intimidation, Bullying, or Harassment. </w:t>
      </w:r>
    </w:p>
    <w:p w14:paraId="1E95B0EB" w14:textId="77777777" w:rsidR="00871DE4" w:rsidRPr="001F41DA" w:rsidRDefault="00871DE4" w:rsidP="001F41DA">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6FB0DE11" w14:textId="77777777" w:rsidR="00871DE4" w:rsidRPr="001F41DA" w:rsidRDefault="00871DE4" w:rsidP="001F41DA">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b/>
          <w:sz w:val="24"/>
          <w:szCs w:val="24"/>
        </w:rPr>
      </w:pPr>
      <w:r w:rsidRPr="001F41DA">
        <w:rPr>
          <w:b/>
          <w:sz w:val="24"/>
          <w:szCs w:val="24"/>
        </w:rPr>
        <w:t>Confidentiality</w:t>
      </w:r>
    </w:p>
    <w:p w14:paraId="6F4422F1" w14:textId="77777777" w:rsidR="00871DE4" w:rsidRPr="001F41DA" w:rsidRDefault="00871DE4" w:rsidP="001F41DA">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23FD5FA1" w14:textId="77777777" w:rsidR="00871DE4" w:rsidRPr="001F41DA" w:rsidRDefault="00871DE4" w:rsidP="001F41DA">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1F41DA">
        <w:rPr>
          <w:sz w:val="24"/>
          <w:szCs w:val="24"/>
        </w:rPr>
        <w:t>The confidentiality of students with food allergies will be maintained to the extent appropriate and as requested by the student’s parents/legal guardians in accordance with federal law.</w:t>
      </w:r>
    </w:p>
    <w:p w14:paraId="4A4A6281" w14:textId="77777777" w:rsidR="00871DE4" w:rsidRPr="001F41DA" w:rsidRDefault="00871DE4" w:rsidP="001F41DA">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22B1BF7D" w14:textId="77777777" w:rsidR="00871DE4" w:rsidRPr="001F41DA" w:rsidRDefault="00871DE4" w:rsidP="001F41DA">
      <w:pPr>
        <w:pStyle w:val="Heading1"/>
        <w:keepNext w:val="0"/>
        <w:tabs>
          <w:tab w:val="left" w:pos="360"/>
          <w:tab w:val="left" w:pos="900"/>
        </w:tabs>
        <w:rPr>
          <w:i w:val="0"/>
          <w:iCs/>
          <w:szCs w:val="24"/>
        </w:rPr>
      </w:pPr>
      <w:r w:rsidRPr="001F41DA">
        <w:rPr>
          <w:i w:val="0"/>
          <w:iCs/>
          <w:szCs w:val="24"/>
        </w:rPr>
        <w:t>Cf. JLCD</w:t>
      </w:r>
      <w:r w:rsidR="008E773C">
        <w:rPr>
          <w:i w:val="0"/>
          <w:iCs/>
          <w:szCs w:val="24"/>
        </w:rPr>
        <w:t>A</w:t>
      </w:r>
      <w:r w:rsidRPr="001F41DA">
        <w:rPr>
          <w:i w:val="0"/>
          <w:iCs/>
          <w:szCs w:val="24"/>
        </w:rPr>
        <w:t>, JLCDB, JLCE</w:t>
      </w:r>
    </w:p>
    <w:p w14:paraId="180BE2F9" w14:textId="77777777" w:rsidR="00871DE4" w:rsidRPr="001F41DA" w:rsidRDefault="00871DE4" w:rsidP="001F41DA">
      <w:pPr>
        <w:spacing w:line="240" w:lineRule="exact"/>
        <w:jc w:val="both"/>
        <w:rPr>
          <w:sz w:val="24"/>
          <w:szCs w:val="24"/>
        </w:rPr>
      </w:pPr>
    </w:p>
    <w:p w14:paraId="1B0F25A7" w14:textId="77777777" w:rsidR="00871DE4" w:rsidRPr="001F41DA" w:rsidRDefault="00483B61" w:rsidP="001F41DA">
      <w:pPr>
        <w:pStyle w:val="Heading1"/>
        <w:keepNext w:val="0"/>
        <w:tabs>
          <w:tab w:val="left" w:pos="360"/>
          <w:tab w:val="left" w:pos="900"/>
        </w:tabs>
        <w:rPr>
          <w:i w:val="0"/>
          <w:iCs/>
          <w:szCs w:val="24"/>
        </w:rPr>
      </w:pPr>
      <w:r w:rsidRPr="001F41DA">
        <w:rPr>
          <w:i w:val="0"/>
          <w:iCs/>
          <w:szCs w:val="24"/>
        </w:rPr>
        <w:t xml:space="preserve">Adopted </w:t>
      </w:r>
      <w:r w:rsidR="00916B9E" w:rsidRPr="001F41DA">
        <w:rPr>
          <w:i w:val="0"/>
          <w:iCs/>
          <w:szCs w:val="24"/>
        </w:rPr>
        <w:t>^</w:t>
      </w:r>
    </w:p>
    <w:p w14:paraId="2F243E2D" w14:textId="77777777" w:rsidR="001D7301" w:rsidRDefault="001D7301" w:rsidP="00871DE4">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2"/>
        </w:rPr>
      </w:pPr>
    </w:p>
    <w:sectPr w:rsidR="001D7301">
      <w:headerReference w:type="even" r:id="rId7"/>
      <w:headerReference w:type="default" r:id="rId8"/>
      <w:footerReference w:type="even" r:id="rId9"/>
      <w:footerReference w:type="default" r:id="rId10"/>
      <w:footerReference w:type="first" r:id="rId11"/>
      <w:endnotePr>
        <w:numFmt w:val="decimal"/>
      </w:endnotePr>
      <w:pgSz w:w="12240" w:h="15840"/>
      <w:pgMar w:top="720" w:right="1440" w:bottom="72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8F618" w14:textId="77777777" w:rsidR="00B2140A" w:rsidRDefault="00B2140A">
      <w:r>
        <w:separator/>
      </w:r>
    </w:p>
  </w:endnote>
  <w:endnote w:type="continuationSeparator" w:id="0">
    <w:p w14:paraId="3F3A1F58" w14:textId="77777777" w:rsidR="00B2140A" w:rsidRDefault="00B21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AFD4B" w14:textId="3987D43E" w:rsidR="00587CE4" w:rsidRPr="00871DE4" w:rsidRDefault="00424F99" w:rsidP="00871DE4">
    <w:pPr>
      <w:pStyle w:val="Footer"/>
      <w:tabs>
        <w:tab w:val="right" w:pos="9360"/>
      </w:tabs>
      <w:rPr>
        <w:rFonts w:ascii="Times" w:hAnsi="Times"/>
        <w:sz w:val="24"/>
      </w:rPr>
    </w:pPr>
    <w:r>
      <w:rPr>
        <w:rFonts w:ascii="Helvetica" w:hAnsi="Helvetica"/>
        <w:b/>
        <w:sz w:val="28"/>
      </w:rPr>
      <w:t>Orangeburg County School District</w:t>
    </w:r>
    <w:r w:rsidR="00871DE4">
      <w:rPr>
        <w:rFonts w:ascii="Times" w:hAnsi="Times"/>
        <w:sz w:val="24"/>
      </w:rPr>
      <w:tab/>
    </w:r>
    <w:r w:rsidR="00871DE4">
      <w:rPr>
        <w:sz w:val="24"/>
      </w:rPr>
      <w:t>(see next page)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F05D0" w14:textId="77EC798A" w:rsidR="00587CE4" w:rsidRPr="00483B61" w:rsidRDefault="00424F99" w:rsidP="00483B61">
    <w:pPr>
      <w:pStyle w:val="Footer"/>
    </w:pPr>
    <w:r>
      <w:rPr>
        <w:rFonts w:ascii="Helvetica" w:hAnsi="Helvetica"/>
        <w:b/>
        <w:sz w:val="28"/>
      </w:rPr>
      <w:t>Orangeburg County School District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CAF41" w14:textId="0B73300F" w:rsidR="00587CE4" w:rsidRDefault="00424F99">
    <w:pPr>
      <w:pStyle w:val="Footer"/>
      <w:tabs>
        <w:tab w:val="right" w:pos="9360"/>
      </w:tabs>
      <w:rPr>
        <w:rFonts w:ascii="Times" w:hAnsi="Times"/>
        <w:sz w:val="24"/>
      </w:rPr>
    </w:pPr>
    <w:r>
      <w:rPr>
        <w:rFonts w:ascii="Helvetica" w:hAnsi="Helvetica"/>
        <w:b/>
        <w:sz w:val="28"/>
      </w:rPr>
      <w:t>Orangeburg County School District</w:t>
    </w:r>
    <w:r w:rsidR="00587CE4">
      <w:rPr>
        <w:rFonts w:ascii="Times" w:hAnsi="Times"/>
        <w:sz w:val="24"/>
      </w:rPr>
      <w:tab/>
    </w:r>
    <w:r w:rsidR="00587CE4">
      <w:rPr>
        <w:sz w:val="24"/>
      </w:rPr>
      <w:t>(see next page)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CCE27" w14:textId="77777777" w:rsidR="00B2140A" w:rsidRDefault="00B2140A">
      <w:r>
        <w:separator/>
      </w:r>
    </w:p>
  </w:footnote>
  <w:footnote w:type="continuationSeparator" w:id="0">
    <w:p w14:paraId="2CED1AA2" w14:textId="77777777" w:rsidR="00B2140A" w:rsidRDefault="00B214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76B92" w14:textId="77777777" w:rsidR="00587CE4" w:rsidRPr="00871DE4" w:rsidRDefault="00587CE4" w:rsidP="00871DE4">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Helvetica" w:hAnsi="Helvetica"/>
        <w:b/>
        <w:sz w:val="32"/>
      </w:rPr>
    </w:pPr>
    <w:r>
      <w:rPr>
        <w:rFonts w:ascii="Helvetica" w:hAnsi="Helvetica"/>
        <w:b/>
        <w:bCs/>
        <w:sz w:val="32"/>
      </w:rPr>
      <w:t xml:space="preserve">PAGE </w:t>
    </w:r>
    <w:r>
      <w:rPr>
        <w:rFonts w:ascii="Helvetica" w:hAnsi="Helvetica"/>
        <w:b/>
        <w:bCs/>
        <w:sz w:val="32"/>
      </w:rPr>
      <w:fldChar w:fldCharType="begin"/>
    </w:r>
    <w:r>
      <w:rPr>
        <w:rFonts w:ascii="Helvetica" w:hAnsi="Helvetica"/>
        <w:b/>
        <w:bCs/>
        <w:sz w:val="32"/>
      </w:rPr>
      <w:instrText xml:space="preserve"> PAGE  \* MERGEFORMAT </w:instrText>
    </w:r>
    <w:r>
      <w:rPr>
        <w:rFonts w:ascii="Helvetica" w:hAnsi="Helvetica"/>
        <w:b/>
        <w:bCs/>
        <w:sz w:val="32"/>
      </w:rPr>
      <w:fldChar w:fldCharType="separate"/>
    </w:r>
    <w:r w:rsidR="008B302A">
      <w:rPr>
        <w:rFonts w:ascii="Helvetica" w:hAnsi="Helvetica"/>
        <w:b/>
        <w:bCs/>
        <w:noProof/>
        <w:sz w:val="32"/>
      </w:rPr>
      <w:t>2</w:t>
    </w:r>
    <w:r>
      <w:rPr>
        <w:rFonts w:ascii="Helvetica" w:hAnsi="Helvetica"/>
        <w:b/>
        <w:bCs/>
        <w:sz w:val="32"/>
      </w:rPr>
      <w:fldChar w:fldCharType="end"/>
    </w:r>
    <w:r>
      <w:rPr>
        <w:rFonts w:ascii="Helvetica" w:hAnsi="Helvetica"/>
        <w:b/>
        <w:bCs/>
        <w:sz w:val="32"/>
      </w:rPr>
      <w:t xml:space="preserve"> - JLCD</w:t>
    </w:r>
    <w:r w:rsidR="00871DE4">
      <w:rPr>
        <w:rFonts w:ascii="Helvetica" w:hAnsi="Helvetica"/>
        <w:b/>
        <w:bCs/>
        <w:sz w:val="32"/>
      </w:rPr>
      <w:t>C</w:t>
    </w:r>
    <w:r>
      <w:rPr>
        <w:rFonts w:ascii="Helvetica" w:hAnsi="Helvetica"/>
        <w:b/>
        <w:bCs/>
        <w:sz w:val="32"/>
      </w:rPr>
      <w:t xml:space="preserve"> - </w:t>
    </w:r>
    <w:r w:rsidR="00871DE4">
      <w:rPr>
        <w:rFonts w:ascii="Helvetica" w:hAnsi="Helvetica"/>
        <w:b/>
        <w:sz w:val="32"/>
      </w:rPr>
      <w:t>FOOD ALLERGIES AND SPECIAL DIETARY NEEDS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29D10" w14:textId="77777777" w:rsidR="00871DE4" w:rsidRPr="00871DE4" w:rsidRDefault="00871DE4" w:rsidP="00871DE4">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Helvetica" w:hAnsi="Helvetica"/>
        <w:b/>
        <w:sz w:val="32"/>
      </w:rPr>
    </w:pPr>
    <w:r>
      <w:rPr>
        <w:rFonts w:ascii="Helvetica" w:hAnsi="Helvetica"/>
        <w:b/>
        <w:bCs/>
        <w:sz w:val="32"/>
      </w:rPr>
      <w:t xml:space="preserve">PAGE </w:t>
    </w:r>
    <w:r>
      <w:rPr>
        <w:rFonts w:ascii="Helvetica" w:hAnsi="Helvetica"/>
        <w:b/>
        <w:bCs/>
        <w:sz w:val="32"/>
      </w:rPr>
      <w:fldChar w:fldCharType="begin"/>
    </w:r>
    <w:r>
      <w:rPr>
        <w:rFonts w:ascii="Helvetica" w:hAnsi="Helvetica"/>
        <w:b/>
        <w:bCs/>
        <w:sz w:val="32"/>
      </w:rPr>
      <w:instrText xml:space="preserve"> PAGE  \* MERGEFORMAT </w:instrText>
    </w:r>
    <w:r>
      <w:rPr>
        <w:rFonts w:ascii="Helvetica" w:hAnsi="Helvetica"/>
        <w:b/>
        <w:bCs/>
        <w:sz w:val="32"/>
      </w:rPr>
      <w:fldChar w:fldCharType="separate"/>
    </w:r>
    <w:r w:rsidR="008B302A">
      <w:rPr>
        <w:rFonts w:ascii="Helvetica" w:hAnsi="Helvetica"/>
        <w:b/>
        <w:bCs/>
        <w:noProof/>
        <w:sz w:val="32"/>
      </w:rPr>
      <w:t>3</w:t>
    </w:r>
    <w:r>
      <w:rPr>
        <w:rFonts w:ascii="Helvetica" w:hAnsi="Helvetica"/>
        <w:b/>
        <w:bCs/>
        <w:sz w:val="32"/>
      </w:rPr>
      <w:fldChar w:fldCharType="end"/>
    </w:r>
    <w:r>
      <w:rPr>
        <w:rFonts w:ascii="Helvetica" w:hAnsi="Helvetica"/>
        <w:b/>
        <w:bCs/>
        <w:sz w:val="32"/>
      </w:rPr>
      <w:t xml:space="preserve"> - JLCDC - </w:t>
    </w:r>
    <w:r>
      <w:rPr>
        <w:rFonts w:ascii="Helvetica" w:hAnsi="Helvetica"/>
        <w:b/>
        <w:sz w:val="32"/>
      </w:rPr>
      <w:t>FOOD ALLERGIES AND SPECIAL DIETARY NEEDS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B7DBD"/>
    <w:multiLevelType w:val="hybridMultilevel"/>
    <w:tmpl w:val="5CC42EF0"/>
    <w:lvl w:ilvl="0" w:tplc="49DA81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4F042C"/>
    <w:multiLevelType w:val="hybridMultilevel"/>
    <w:tmpl w:val="82404648"/>
    <w:lvl w:ilvl="0" w:tplc="892E196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362D43"/>
    <w:multiLevelType w:val="hybridMultilevel"/>
    <w:tmpl w:val="102A9FEE"/>
    <w:lvl w:ilvl="0" w:tplc="F3DE21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45D2AE8"/>
    <w:multiLevelType w:val="hybridMultilevel"/>
    <w:tmpl w:val="8DB6262A"/>
    <w:lvl w:ilvl="0" w:tplc="6DC6D6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3F5E37"/>
    <w:multiLevelType w:val="hybridMultilevel"/>
    <w:tmpl w:val="341A1830"/>
    <w:lvl w:ilvl="0" w:tplc="A8DC84D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CEB3CD8"/>
    <w:multiLevelType w:val="hybridMultilevel"/>
    <w:tmpl w:val="F5FEC26E"/>
    <w:lvl w:ilvl="0" w:tplc="F3DE21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AE504BA"/>
    <w:multiLevelType w:val="hybridMultilevel"/>
    <w:tmpl w:val="EAFA0A92"/>
    <w:lvl w:ilvl="0" w:tplc="49DA81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071"/>
    <w:rsid w:val="00032062"/>
    <w:rsid w:val="0005205C"/>
    <w:rsid w:val="00061E1B"/>
    <w:rsid w:val="000C2A05"/>
    <w:rsid w:val="00104B86"/>
    <w:rsid w:val="0012680B"/>
    <w:rsid w:val="00152892"/>
    <w:rsid w:val="001910A3"/>
    <w:rsid w:val="001D1DDD"/>
    <w:rsid w:val="001D6C2F"/>
    <w:rsid w:val="001D7301"/>
    <w:rsid w:val="001F41DA"/>
    <w:rsid w:val="00220EA6"/>
    <w:rsid w:val="00231040"/>
    <w:rsid w:val="00287304"/>
    <w:rsid w:val="002935B2"/>
    <w:rsid w:val="002C2633"/>
    <w:rsid w:val="002D79EB"/>
    <w:rsid w:val="00304568"/>
    <w:rsid w:val="00424F99"/>
    <w:rsid w:val="00430DFF"/>
    <w:rsid w:val="00483B61"/>
    <w:rsid w:val="004847AC"/>
    <w:rsid w:val="00514367"/>
    <w:rsid w:val="00527FDE"/>
    <w:rsid w:val="00587CE4"/>
    <w:rsid w:val="005A05EC"/>
    <w:rsid w:val="005A2AC6"/>
    <w:rsid w:val="005D2FFC"/>
    <w:rsid w:val="005F0344"/>
    <w:rsid w:val="00675ADE"/>
    <w:rsid w:val="006A0E27"/>
    <w:rsid w:val="00767CE2"/>
    <w:rsid w:val="007E3212"/>
    <w:rsid w:val="007E755C"/>
    <w:rsid w:val="00811840"/>
    <w:rsid w:val="00844BB6"/>
    <w:rsid w:val="0087051A"/>
    <w:rsid w:val="00871DE4"/>
    <w:rsid w:val="008B302A"/>
    <w:rsid w:val="008B438B"/>
    <w:rsid w:val="008C564D"/>
    <w:rsid w:val="008E773C"/>
    <w:rsid w:val="00900470"/>
    <w:rsid w:val="00903786"/>
    <w:rsid w:val="00916B9E"/>
    <w:rsid w:val="00927A98"/>
    <w:rsid w:val="00963D00"/>
    <w:rsid w:val="009704FD"/>
    <w:rsid w:val="00975F35"/>
    <w:rsid w:val="009A0693"/>
    <w:rsid w:val="009D714D"/>
    <w:rsid w:val="00A33400"/>
    <w:rsid w:val="00A57D75"/>
    <w:rsid w:val="00AA7773"/>
    <w:rsid w:val="00B2140A"/>
    <w:rsid w:val="00B373D8"/>
    <w:rsid w:val="00BD79E5"/>
    <w:rsid w:val="00BF76DA"/>
    <w:rsid w:val="00C9183F"/>
    <w:rsid w:val="00C96C16"/>
    <w:rsid w:val="00CB0408"/>
    <w:rsid w:val="00CD2AA0"/>
    <w:rsid w:val="00DB1E82"/>
    <w:rsid w:val="00E16D5C"/>
    <w:rsid w:val="00E24071"/>
    <w:rsid w:val="00E264BF"/>
    <w:rsid w:val="00E35060"/>
    <w:rsid w:val="00F402EC"/>
    <w:rsid w:val="00FA53DA"/>
    <w:rsid w:val="00FE51E8"/>
    <w:rsid w:val="00FF074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07FF6B0F"/>
  <w15:chartTrackingRefBased/>
  <w15:docId w15:val="{2A32C01E-7830-4B1F-A798-1641B3DAA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pacing w:line="240" w:lineRule="atLeast"/>
    </w:pPr>
    <w:rPr>
      <w:color w:val="000000"/>
    </w:rPr>
  </w:style>
  <w:style w:type="paragraph" w:styleId="Heading1">
    <w:name w:val="heading 1"/>
    <w:basedOn w:val="Normal"/>
    <w:next w:val="Normal"/>
    <w:qFormat/>
    <w:pPr>
      <w:keepNext/>
      <w:spacing w:line="240" w:lineRule="exact"/>
      <w:jc w:val="both"/>
      <w:outlineLvl w:val="0"/>
    </w:pPr>
    <w:rPr>
      <w:i/>
      <w:color w:val="auto"/>
      <w:sz w:val="24"/>
    </w:rPr>
  </w:style>
  <w:style w:type="paragraph" w:styleId="Heading5">
    <w:name w:val="heading 5"/>
    <w:basedOn w:val="Normal"/>
    <w:next w:val="Normal"/>
    <w:qFormat/>
    <w:pPr>
      <w:keepNext/>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outlineLvl w:val="4"/>
    </w:pPr>
    <w:rPr>
      <w:b/>
      <w:bCs/>
      <w:color w:val="auto"/>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styleId="Footer">
    <w:name w:val="footer"/>
    <w:basedOn w:val="Normal"/>
  </w:style>
  <w:style w:type="paragraph" w:customStyle="1" w:styleId="Document">
    <w:name w:val="Document"/>
    <w:basedOn w:val="Normal"/>
  </w:style>
  <w:style w:type="paragraph" w:styleId="BodyText">
    <w:name w:val="Body Text"/>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both"/>
    </w:pPr>
    <w:rPr>
      <w:color w:val="auto"/>
      <w:sz w:val="24"/>
      <w:szCs w:val="24"/>
    </w:rPr>
  </w:style>
  <w:style w:type="paragraph" w:styleId="FootnoteText">
    <w:name w:val="footnote text"/>
    <w:basedOn w:val="Normal"/>
    <w:semiHidden/>
    <w:pPr>
      <w:spacing w:line="240" w:lineRule="auto"/>
    </w:pPr>
    <w:rPr>
      <w:color w:val="auto"/>
    </w:rPr>
  </w:style>
  <w:style w:type="paragraph" w:styleId="Header">
    <w:name w:val="header"/>
    <w:basedOn w:val="Normal"/>
    <w:pPr>
      <w:tabs>
        <w:tab w:val="center" w:pos="4320"/>
        <w:tab w:val="right" w:pos="8640"/>
      </w:tabs>
    </w:pPr>
  </w:style>
  <w:style w:type="paragraph" w:styleId="ListParagraph">
    <w:name w:val="List Paragraph"/>
    <w:basedOn w:val="Normal"/>
    <w:uiPriority w:val="34"/>
    <w:qFormat/>
    <w:rsid w:val="00CB0408"/>
    <w:pPr>
      <w:ind w:left="720"/>
    </w:pPr>
  </w:style>
  <w:style w:type="character" w:styleId="CommentReference">
    <w:name w:val="annotation reference"/>
    <w:basedOn w:val="DefaultParagraphFont"/>
    <w:rsid w:val="00424F99"/>
    <w:rPr>
      <w:noProof w:val="0"/>
      <w:color w:val="000000"/>
      <w:sz w:val="16"/>
      <w:szCs w:val="16"/>
      <w:lang w:val="en-US"/>
    </w:rPr>
  </w:style>
  <w:style w:type="paragraph" w:styleId="CommentText">
    <w:name w:val="annotation text"/>
    <w:basedOn w:val="Normal"/>
    <w:link w:val="CommentTextChar"/>
    <w:rsid w:val="00424F99"/>
  </w:style>
  <w:style w:type="character" w:customStyle="1" w:styleId="CommentTextChar">
    <w:name w:val="Comment Text Char"/>
    <w:basedOn w:val="DefaultParagraphFont"/>
    <w:link w:val="CommentText"/>
    <w:rsid w:val="00424F99"/>
    <w:rPr>
      <w:noProof w:val="0"/>
      <w:color w:val="000000"/>
      <w:sz w:val="20"/>
      <w:lang w:val="en-US"/>
    </w:rPr>
  </w:style>
  <w:style w:type="paragraph" w:styleId="CommentSubject">
    <w:name w:val="annotation subject"/>
    <w:basedOn w:val="CommentText"/>
    <w:next w:val="CommentText"/>
    <w:link w:val="CommentSubjectChar"/>
    <w:rsid w:val="00424F99"/>
    <w:rPr>
      <w:b/>
      <w:bCs/>
    </w:rPr>
  </w:style>
  <w:style w:type="character" w:customStyle="1" w:styleId="CommentSubjectChar">
    <w:name w:val="Comment Subject Char"/>
    <w:basedOn w:val="CommentTextChar"/>
    <w:link w:val="CommentSubject"/>
    <w:rsid w:val="00424F99"/>
    <w:rPr>
      <w:b/>
      <w:bCs/>
      <w:noProof w:val="0"/>
      <w:color w:val="000000"/>
      <w:sz w:val="20"/>
      <w:lang w:val="en-US"/>
    </w:rPr>
  </w:style>
  <w:style w:type="paragraph" w:styleId="BalloonText">
    <w:name w:val="Balloon Text"/>
    <w:basedOn w:val="Normal"/>
    <w:link w:val="BalloonTextChar"/>
    <w:rsid w:val="00424F9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424F99"/>
    <w:rPr>
      <w:rFonts w:ascii="Segoe UI" w:hAnsi="Segoe UI" w:cs="Segoe UI"/>
      <w:noProof w:val="0"/>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1006</Words>
  <Characters>5811</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SCSBA</Company>
  <LinksUpToDate>false</LinksUpToDate>
  <CharactersWithSpaces>6804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ssmith</dc:creator>
  <cp:keywords/>
  <cp:lastModifiedBy>Tiffany Richardson</cp:lastModifiedBy>
  <cp:revision>3</cp:revision>
  <cp:lastPrinted>2013-11-15T16:41:00Z</cp:lastPrinted>
  <dcterms:created xsi:type="dcterms:W3CDTF">2019-07-15T12:31:00Z</dcterms:created>
  <dcterms:modified xsi:type="dcterms:W3CDTF">2019-07-15T12:32:00Z</dcterms:modified>
</cp:coreProperties>
</file>